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54" w:rsidRPr="00555514" w:rsidRDefault="006E0F54" w:rsidP="006E0F54">
      <w:pPr>
        <w:spacing w:after="0" w:line="240" w:lineRule="auto"/>
        <w:rPr>
          <w:rFonts w:ascii="Times New Roman" w:hAnsi="Times New Roman" w:cs="Times New Roman"/>
          <w:lang w:val="sr-Cyrl-CS"/>
        </w:rPr>
      </w:pPr>
      <w:r w:rsidRPr="00555514">
        <w:rPr>
          <w:rFonts w:ascii="Times New Roman" w:hAnsi="Times New Roman" w:cs="Times New Roman"/>
          <w:lang w:val="sr-Cyrl-CS"/>
        </w:rPr>
        <w:t>Република Србија</w:t>
      </w:r>
    </w:p>
    <w:p w:rsidR="001A0A44" w:rsidRPr="00555514" w:rsidRDefault="006E0F54" w:rsidP="006E0F54">
      <w:pPr>
        <w:spacing w:after="0" w:line="240" w:lineRule="auto"/>
        <w:rPr>
          <w:rFonts w:ascii="Times New Roman" w:hAnsi="Times New Roman" w:cs="Times New Roman"/>
          <w:lang w:val="sr-Cyrl-CS"/>
        </w:rPr>
      </w:pPr>
      <w:r w:rsidRPr="00555514">
        <w:rPr>
          <w:rFonts w:ascii="Times New Roman" w:hAnsi="Times New Roman" w:cs="Times New Roman"/>
          <w:lang w:val="sr-Cyrl-CS"/>
        </w:rPr>
        <w:t>ДЗ „СМЕДЕРЕВО“ СМЕДЕРЕВО</w:t>
      </w:r>
    </w:p>
    <w:p w:rsidR="006E0F54" w:rsidRPr="00555514" w:rsidRDefault="006E0F54" w:rsidP="006E0F54">
      <w:pPr>
        <w:spacing w:after="0" w:line="240" w:lineRule="auto"/>
        <w:rPr>
          <w:rFonts w:ascii="Times New Roman" w:hAnsi="Times New Roman" w:cs="Times New Roman"/>
          <w:lang w:val="sr-Cyrl-CS"/>
        </w:rPr>
      </w:pPr>
      <w:r w:rsidRPr="00555514">
        <w:rPr>
          <w:rFonts w:ascii="Times New Roman" w:hAnsi="Times New Roman" w:cs="Times New Roman"/>
          <w:lang w:val="sr-Cyrl-CS"/>
        </w:rPr>
        <w:t>Број:</w:t>
      </w:r>
      <w:r w:rsidR="006708E7">
        <w:rPr>
          <w:rFonts w:ascii="Times New Roman" w:hAnsi="Times New Roman" w:cs="Times New Roman"/>
          <w:lang w:val="sr-Cyrl-CS"/>
        </w:rPr>
        <w:t xml:space="preserve"> 39 ЈНМВ -</w:t>
      </w:r>
      <w:r w:rsidR="00351797">
        <w:rPr>
          <w:rFonts w:ascii="Times New Roman" w:hAnsi="Times New Roman" w:cs="Times New Roman"/>
          <w:lang w:val="sr-Cyrl-CS"/>
        </w:rPr>
        <w:t xml:space="preserve"> </w:t>
      </w:r>
      <w:r w:rsidR="006708E7" w:rsidRPr="00351797">
        <w:rPr>
          <w:rFonts w:ascii="Times New Roman" w:hAnsi="Times New Roman" w:cs="Times New Roman"/>
          <w:lang w:val="sr-Cyrl-CS"/>
        </w:rPr>
        <w:t>30</w:t>
      </w:r>
    </w:p>
    <w:p w:rsidR="006E0F54" w:rsidRPr="00555514" w:rsidRDefault="006E0F54" w:rsidP="006E0F54">
      <w:pPr>
        <w:spacing w:after="0" w:line="240" w:lineRule="auto"/>
        <w:rPr>
          <w:rFonts w:ascii="Times New Roman" w:hAnsi="Times New Roman" w:cs="Times New Roman"/>
          <w:lang w:val="sr-Cyrl-CS"/>
        </w:rPr>
      </w:pPr>
      <w:r w:rsidRPr="00555514">
        <w:rPr>
          <w:rFonts w:ascii="Times New Roman" w:hAnsi="Times New Roman" w:cs="Times New Roman"/>
          <w:lang w:val="sr-Cyrl-CS"/>
        </w:rPr>
        <w:t xml:space="preserve">Дана: </w:t>
      </w:r>
      <w:r w:rsidR="006F2C97" w:rsidRPr="00555514">
        <w:rPr>
          <w:rFonts w:ascii="Times New Roman" w:hAnsi="Times New Roman" w:cs="Times New Roman"/>
          <w:lang w:val="sr-Cyrl-CS"/>
        </w:rPr>
        <w:t xml:space="preserve"> </w:t>
      </w:r>
      <w:r w:rsidR="00C53D6B">
        <w:rPr>
          <w:rFonts w:ascii="Times New Roman" w:hAnsi="Times New Roman" w:cs="Times New Roman"/>
          <w:lang w:val="sr-Cyrl-CS"/>
        </w:rPr>
        <w:t>04.12</w:t>
      </w:r>
      <w:r w:rsidR="006F2C97" w:rsidRPr="00555514">
        <w:rPr>
          <w:rFonts w:ascii="Times New Roman" w:hAnsi="Times New Roman" w:cs="Times New Roman"/>
          <w:lang w:val="sr-Cyrl-CS"/>
        </w:rPr>
        <w:t xml:space="preserve">.2015. </w:t>
      </w:r>
      <w:r w:rsidR="00C53D6B">
        <w:rPr>
          <w:rFonts w:ascii="Times New Roman" w:hAnsi="Times New Roman" w:cs="Times New Roman"/>
          <w:lang w:val="sr-Cyrl-CS"/>
        </w:rPr>
        <w:t>године</w:t>
      </w:r>
    </w:p>
    <w:p w:rsidR="006E0F54" w:rsidRPr="00555514" w:rsidRDefault="006E0F54" w:rsidP="006E0F54">
      <w:pPr>
        <w:spacing w:after="0" w:line="240" w:lineRule="auto"/>
        <w:rPr>
          <w:rFonts w:ascii="Times New Roman" w:hAnsi="Times New Roman" w:cs="Times New Roman"/>
          <w:lang w:val="sr-Cyrl-CS"/>
        </w:rPr>
      </w:pPr>
      <w:r w:rsidRPr="00555514">
        <w:rPr>
          <w:rFonts w:ascii="Times New Roman" w:hAnsi="Times New Roman" w:cs="Times New Roman"/>
          <w:lang w:val="sr-Cyrl-CS"/>
        </w:rPr>
        <w:t>С м е д е р е в о</w:t>
      </w:r>
    </w:p>
    <w:p w:rsidR="00626ED3" w:rsidRPr="00555514" w:rsidRDefault="00626ED3" w:rsidP="00626ED3">
      <w:pPr>
        <w:jc w:val="center"/>
        <w:rPr>
          <w:rFonts w:ascii="Times New Roman" w:hAnsi="Times New Roman" w:cs="Times New Roman"/>
          <w:lang w:val="sr-Cyrl-CS"/>
        </w:rPr>
      </w:pPr>
    </w:p>
    <w:p w:rsidR="00626ED3" w:rsidRPr="00555514" w:rsidRDefault="00626ED3" w:rsidP="00626ED3">
      <w:pPr>
        <w:spacing w:after="0" w:line="240" w:lineRule="auto"/>
        <w:jc w:val="center"/>
        <w:rPr>
          <w:rFonts w:ascii="Times New Roman" w:hAnsi="Times New Roman" w:cs="Times New Roman"/>
          <w:lang w:val="sr-Cyrl-CS"/>
        </w:rPr>
      </w:pPr>
      <w:r w:rsidRPr="00555514">
        <w:rPr>
          <w:rFonts w:ascii="Times New Roman" w:hAnsi="Times New Roman" w:cs="Times New Roman"/>
          <w:lang w:val="sr-Cyrl-CS"/>
        </w:rPr>
        <w:t>ОБАВЕШТЕЊЕ</w:t>
      </w:r>
    </w:p>
    <w:p w:rsidR="00626ED3" w:rsidRDefault="00626ED3" w:rsidP="00555514">
      <w:pPr>
        <w:spacing w:after="0" w:line="240" w:lineRule="auto"/>
        <w:jc w:val="center"/>
        <w:rPr>
          <w:rFonts w:ascii="Times New Roman" w:hAnsi="Times New Roman" w:cs="Times New Roman"/>
          <w:lang w:val="sr-Cyrl-CS"/>
        </w:rPr>
      </w:pPr>
      <w:r w:rsidRPr="00555514">
        <w:rPr>
          <w:rFonts w:ascii="Times New Roman" w:hAnsi="Times New Roman" w:cs="Times New Roman"/>
          <w:lang w:val="sr-Cyrl-CS"/>
        </w:rPr>
        <w:t>О ОБУСТАВИ ПОСТУПКА ЈАВНЕ НАБАВКЕ</w:t>
      </w:r>
    </w:p>
    <w:p w:rsidR="00D46E49" w:rsidRPr="00555514" w:rsidRDefault="00D46E49" w:rsidP="00555514">
      <w:pPr>
        <w:spacing w:after="0" w:line="240" w:lineRule="auto"/>
        <w:jc w:val="center"/>
        <w:rPr>
          <w:rFonts w:ascii="Times New Roman" w:hAnsi="Times New Roman" w:cs="Times New Roman"/>
          <w:lang w:val="sr-Cyrl-CS"/>
        </w:rPr>
      </w:pPr>
    </w:p>
    <w:p w:rsidR="00D46E49" w:rsidRPr="00555514" w:rsidRDefault="00D46E49" w:rsidP="00555514">
      <w:pPr>
        <w:spacing w:after="0" w:line="240" w:lineRule="auto"/>
        <w:jc w:val="center"/>
        <w:rPr>
          <w:rFonts w:ascii="Times New Roman" w:hAnsi="Times New Roman" w:cs="Times New Roman"/>
          <w:lang w:val="sr-Cyrl-CS"/>
        </w:rPr>
      </w:pPr>
    </w:p>
    <w:p w:rsidR="00626ED3" w:rsidRPr="00555514" w:rsidRDefault="00626ED3" w:rsidP="00D46E49">
      <w:pPr>
        <w:spacing w:after="0" w:line="360" w:lineRule="auto"/>
        <w:rPr>
          <w:rFonts w:ascii="Times New Roman" w:hAnsi="Times New Roman" w:cs="Times New Roman"/>
          <w:lang w:val="sr-Cyrl-CS"/>
        </w:rPr>
      </w:pPr>
      <w:r w:rsidRPr="00555514">
        <w:rPr>
          <w:rFonts w:ascii="Times New Roman" w:hAnsi="Times New Roman" w:cs="Times New Roman"/>
          <w:lang w:val="sr-Cyrl-CS"/>
        </w:rPr>
        <w:t xml:space="preserve">Назив наручиоца: </w:t>
      </w:r>
      <w:r w:rsidR="00555514" w:rsidRPr="00555514">
        <w:rPr>
          <w:rFonts w:ascii="Times New Roman" w:hAnsi="Times New Roman" w:cs="Times New Roman"/>
          <w:lang w:val="sr-Cyrl-CS"/>
        </w:rPr>
        <w:t>ДЗ „Смедерево“ Смедерево</w:t>
      </w:r>
    </w:p>
    <w:p w:rsidR="00626ED3" w:rsidRPr="00555514" w:rsidRDefault="00626ED3" w:rsidP="00D46E49">
      <w:pPr>
        <w:spacing w:after="0" w:line="360" w:lineRule="auto"/>
        <w:rPr>
          <w:rFonts w:ascii="Times New Roman" w:hAnsi="Times New Roman" w:cs="Times New Roman"/>
          <w:lang w:val="sr-Cyrl-CS"/>
        </w:rPr>
      </w:pPr>
      <w:r w:rsidRPr="00555514">
        <w:rPr>
          <w:rFonts w:ascii="Times New Roman" w:hAnsi="Times New Roman" w:cs="Times New Roman"/>
          <w:lang w:val="sr-Cyrl-CS"/>
        </w:rPr>
        <w:t>Адреса наручиоца:</w:t>
      </w:r>
      <w:r w:rsidR="00555514" w:rsidRPr="00555514">
        <w:rPr>
          <w:rFonts w:ascii="Times New Roman" w:hAnsi="Times New Roman" w:cs="Times New Roman"/>
          <w:lang w:val="sr-Cyrl-CS"/>
        </w:rPr>
        <w:t xml:space="preserve"> Кнез Михаилова број</w:t>
      </w:r>
      <w:r w:rsidR="00FA1D7F">
        <w:rPr>
          <w:rFonts w:ascii="Times New Roman" w:hAnsi="Times New Roman" w:cs="Times New Roman"/>
          <w:lang w:val="sr-Cyrl-CS"/>
        </w:rPr>
        <w:t>:</w:t>
      </w:r>
      <w:r w:rsidR="00555514" w:rsidRPr="00555514">
        <w:rPr>
          <w:rFonts w:ascii="Times New Roman" w:hAnsi="Times New Roman" w:cs="Times New Roman"/>
          <w:lang w:val="sr-Cyrl-CS"/>
        </w:rPr>
        <w:t xml:space="preserve"> 51</w:t>
      </w:r>
    </w:p>
    <w:p w:rsidR="00626ED3" w:rsidRPr="00555514" w:rsidRDefault="00626ED3" w:rsidP="00D46E49">
      <w:pPr>
        <w:spacing w:after="0" w:line="360" w:lineRule="auto"/>
        <w:rPr>
          <w:rFonts w:ascii="Times New Roman" w:hAnsi="Times New Roman" w:cs="Times New Roman"/>
          <w:lang w:val="sr-Cyrl-CS"/>
        </w:rPr>
      </w:pPr>
      <w:r w:rsidRPr="00555514">
        <w:rPr>
          <w:rFonts w:ascii="Times New Roman" w:hAnsi="Times New Roman" w:cs="Times New Roman"/>
          <w:lang w:val="sr-Cyrl-CS"/>
        </w:rPr>
        <w:t>Интернет страница наручиоца:</w:t>
      </w:r>
      <w:r w:rsidR="00555514" w:rsidRPr="00555514">
        <w:rPr>
          <w:rFonts w:ascii="Times New Roman" w:hAnsi="Times New Roman" w:cs="Times New Roman"/>
          <w:lang w:val="sr-Cyrl-CS"/>
        </w:rPr>
        <w:t xml:space="preserve"> www.domzdravljasd.rs</w:t>
      </w:r>
    </w:p>
    <w:p w:rsidR="00626ED3" w:rsidRPr="00555514" w:rsidRDefault="00626ED3" w:rsidP="00D46E49">
      <w:pPr>
        <w:spacing w:after="0" w:line="360" w:lineRule="auto"/>
        <w:rPr>
          <w:rFonts w:ascii="Times New Roman" w:hAnsi="Times New Roman" w:cs="Times New Roman"/>
          <w:lang w:val="sr-Cyrl-CS"/>
        </w:rPr>
      </w:pPr>
      <w:r w:rsidRPr="00555514">
        <w:rPr>
          <w:rFonts w:ascii="Times New Roman" w:hAnsi="Times New Roman" w:cs="Times New Roman"/>
          <w:lang w:val="sr-Cyrl-CS"/>
        </w:rPr>
        <w:t>Врста наручиоца:</w:t>
      </w:r>
      <w:r w:rsidR="00555514" w:rsidRPr="00555514">
        <w:rPr>
          <w:rFonts w:ascii="Times New Roman" w:hAnsi="Times New Roman" w:cs="Times New Roman"/>
          <w:lang w:val="sr-Cyrl-CS"/>
        </w:rPr>
        <w:t xml:space="preserve"> здравствена установа</w:t>
      </w:r>
    </w:p>
    <w:p w:rsidR="00626ED3" w:rsidRPr="00555514" w:rsidRDefault="00626ED3" w:rsidP="00D46E49">
      <w:pPr>
        <w:spacing w:after="0" w:line="360" w:lineRule="auto"/>
        <w:rPr>
          <w:rFonts w:ascii="Times New Roman" w:hAnsi="Times New Roman" w:cs="Times New Roman"/>
          <w:lang w:val="sr-Cyrl-CS"/>
        </w:rPr>
      </w:pPr>
      <w:r w:rsidRPr="00555514">
        <w:rPr>
          <w:rFonts w:ascii="Times New Roman" w:hAnsi="Times New Roman" w:cs="Times New Roman"/>
          <w:lang w:val="sr-Cyrl-CS"/>
        </w:rPr>
        <w:t>Врста поступка јавне набавке:</w:t>
      </w:r>
      <w:r w:rsidR="00555514" w:rsidRPr="00555514">
        <w:rPr>
          <w:rFonts w:ascii="Times New Roman" w:hAnsi="Times New Roman" w:cs="Times New Roman"/>
          <w:lang w:val="sr-Cyrl-CS"/>
        </w:rPr>
        <w:t xml:space="preserve"> јавна набавка мале вредности</w:t>
      </w:r>
    </w:p>
    <w:p w:rsidR="00626ED3" w:rsidRPr="00555514" w:rsidRDefault="00626ED3" w:rsidP="00D46E49">
      <w:pPr>
        <w:spacing w:after="0" w:line="360" w:lineRule="auto"/>
        <w:rPr>
          <w:rFonts w:ascii="Times New Roman" w:hAnsi="Times New Roman" w:cs="Times New Roman"/>
          <w:lang w:val="sr-Cyrl-CS"/>
        </w:rPr>
      </w:pPr>
      <w:r w:rsidRPr="00555514">
        <w:rPr>
          <w:rFonts w:ascii="Times New Roman" w:hAnsi="Times New Roman" w:cs="Times New Roman"/>
          <w:lang w:val="sr-Cyrl-CS"/>
        </w:rPr>
        <w:t>Врста предмета:</w:t>
      </w:r>
      <w:r w:rsidR="00555514" w:rsidRPr="00555514">
        <w:rPr>
          <w:rFonts w:ascii="Times New Roman" w:hAnsi="Times New Roman" w:cs="Times New Roman"/>
          <w:lang w:val="sr-Cyrl-CS"/>
        </w:rPr>
        <w:t xml:space="preserve"> добро</w:t>
      </w:r>
    </w:p>
    <w:p w:rsidR="00626ED3" w:rsidRPr="00555514" w:rsidRDefault="00555514" w:rsidP="00D46E49">
      <w:pPr>
        <w:spacing w:after="0" w:line="360" w:lineRule="auto"/>
        <w:rPr>
          <w:rFonts w:ascii="Times New Roman" w:hAnsi="Times New Roman" w:cs="Times New Roman"/>
          <w:lang w:val="sr-Cyrl-CS"/>
        </w:rPr>
      </w:pPr>
      <w:r w:rsidRPr="00555514">
        <w:rPr>
          <w:rFonts w:ascii="Times New Roman" w:hAnsi="Times New Roman" w:cs="Times New Roman"/>
          <w:lang w:val="sr-Cyrl-CS"/>
        </w:rPr>
        <w:t>О</w:t>
      </w:r>
      <w:r w:rsidR="00626ED3" w:rsidRPr="00555514">
        <w:rPr>
          <w:rFonts w:ascii="Times New Roman" w:hAnsi="Times New Roman" w:cs="Times New Roman"/>
          <w:lang w:val="sr-Cyrl-CS"/>
        </w:rPr>
        <w:t>знака</w:t>
      </w:r>
      <w:r w:rsidRPr="00555514">
        <w:rPr>
          <w:rFonts w:ascii="Times New Roman" w:hAnsi="Times New Roman" w:cs="Times New Roman"/>
          <w:lang w:val="sr-Cyrl-CS"/>
        </w:rPr>
        <w:t xml:space="preserve"> и назив</w:t>
      </w:r>
      <w:r w:rsidR="00626ED3" w:rsidRPr="00555514">
        <w:rPr>
          <w:rFonts w:ascii="Times New Roman" w:hAnsi="Times New Roman" w:cs="Times New Roman"/>
          <w:lang w:val="sr-Cyrl-CS"/>
        </w:rPr>
        <w:t xml:space="preserve"> из општег речника:</w:t>
      </w:r>
      <w:r w:rsidRPr="00555514">
        <w:rPr>
          <w:rFonts w:ascii="Times New Roman" w:hAnsi="Times New Roman" w:cs="Times New Roman"/>
          <w:lang w:val="sr-Cyrl-CS"/>
        </w:rPr>
        <w:t xml:space="preserve"> 33182100</w:t>
      </w:r>
      <w:r>
        <w:rPr>
          <w:rFonts w:ascii="Times New Roman" w:hAnsi="Times New Roman" w:cs="Times New Roman"/>
          <w:lang w:val="sr-Cyrl-CS"/>
        </w:rPr>
        <w:t xml:space="preserve"> </w:t>
      </w:r>
      <w:r w:rsidRPr="00555514">
        <w:rPr>
          <w:rFonts w:ascii="Times New Roman" w:hAnsi="Times New Roman" w:cs="Times New Roman"/>
          <w:lang w:val="sr-Cyrl-CS"/>
        </w:rPr>
        <w:t>-</w:t>
      </w:r>
      <w:r>
        <w:rPr>
          <w:rFonts w:ascii="Times New Roman" w:hAnsi="Times New Roman" w:cs="Times New Roman"/>
          <w:lang w:val="sr-Cyrl-CS"/>
        </w:rPr>
        <w:t xml:space="preserve"> </w:t>
      </w:r>
      <w:r w:rsidRPr="00555514">
        <w:rPr>
          <w:rFonts w:ascii="Times New Roman" w:hAnsi="Times New Roman" w:cs="Times New Roman"/>
          <w:lang w:val="sr-Cyrl-CS"/>
        </w:rPr>
        <w:t>мануелни дефибрилатор</w:t>
      </w:r>
    </w:p>
    <w:p w:rsidR="00626ED3" w:rsidRPr="00555514" w:rsidRDefault="00626ED3" w:rsidP="00D46E49">
      <w:pPr>
        <w:spacing w:after="0" w:line="360" w:lineRule="auto"/>
        <w:rPr>
          <w:rFonts w:ascii="Times New Roman" w:hAnsi="Times New Roman" w:cs="Times New Roman"/>
          <w:lang w:val="sr-Cyrl-CS"/>
        </w:rPr>
      </w:pPr>
      <w:r w:rsidRPr="00555514">
        <w:rPr>
          <w:rFonts w:ascii="Times New Roman" w:hAnsi="Times New Roman" w:cs="Times New Roman"/>
          <w:lang w:val="sr-Cyrl-CS"/>
        </w:rPr>
        <w:t>Процењена вредност јавне набавке:</w:t>
      </w:r>
      <w:r w:rsidR="00555514" w:rsidRPr="00555514">
        <w:rPr>
          <w:rFonts w:ascii="Times New Roman" w:hAnsi="Times New Roman" w:cs="Times New Roman"/>
          <w:lang w:val="sr-Cyrl-CS"/>
        </w:rPr>
        <w:t xml:space="preserve"> 600.000 динара без ПДВ-а</w:t>
      </w:r>
    </w:p>
    <w:p w:rsidR="00555514" w:rsidRDefault="00626ED3" w:rsidP="00D46E49">
      <w:pPr>
        <w:spacing w:after="0" w:line="360" w:lineRule="auto"/>
        <w:rPr>
          <w:rFonts w:ascii="Times New Roman" w:hAnsi="Times New Roman" w:cs="Times New Roman"/>
          <w:lang w:val="sr-Cyrl-CS"/>
        </w:rPr>
      </w:pPr>
      <w:r w:rsidRPr="00555514">
        <w:rPr>
          <w:rFonts w:ascii="Times New Roman" w:hAnsi="Times New Roman" w:cs="Times New Roman"/>
          <w:lang w:val="sr-Cyrl-CS"/>
        </w:rPr>
        <w:t>Број примљених понуда и подаци о понуђачу:</w:t>
      </w:r>
      <w:r w:rsidR="00555514" w:rsidRPr="00555514">
        <w:rPr>
          <w:rFonts w:ascii="Times New Roman" w:hAnsi="Times New Roman" w:cs="Times New Roman"/>
          <w:lang w:val="sr-Cyrl-CS"/>
        </w:rPr>
        <w:t xml:space="preserve"> две понуде</w:t>
      </w:r>
    </w:p>
    <w:p w:rsidR="00CD2D25" w:rsidRDefault="00CD2D25" w:rsidP="00D46E49">
      <w:pPr>
        <w:spacing w:after="0" w:line="360" w:lineRule="auto"/>
        <w:rPr>
          <w:rFonts w:ascii="Times New Roman" w:hAnsi="Times New Roman" w:cs="Times New Roman"/>
          <w:lang w:val="sr-Cyrl-CS"/>
        </w:rPr>
      </w:pPr>
      <w:r>
        <w:rPr>
          <w:rFonts w:ascii="Times New Roman" w:hAnsi="Times New Roman" w:cs="Times New Roman"/>
          <w:lang w:val="sr-Cyrl-CS"/>
        </w:rPr>
        <w:t>Табеларни приказ понуда: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3059"/>
        <w:gridCol w:w="1418"/>
        <w:gridCol w:w="1417"/>
      </w:tblGrid>
      <w:tr w:rsidR="00D46E49" w:rsidRPr="00FF5A9A" w:rsidTr="00BB74F0">
        <w:trPr>
          <w:jc w:val="center"/>
        </w:trPr>
        <w:tc>
          <w:tcPr>
            <w:tcW w:w="648" w:type="dxa"/>
            <w:vAlign w:val="center"/>
          </w:tcPr>
          <w:p w:rsidR="00D46E49" w:rsidRPr="00FF5A9A" w:rsidRDefault="00D46E49" w:rsidP="00D46E49">
            <w:pPr>
              <w:tabs>
                <w:tab w:val="left" w:pos="446"/>
              </w:tabs>
              <w:spacing w:after="0"/>
              <w:jc w:val="center"/>
              <w:rPr>
                <w:b/>
                <w:sz w:val="20"/>
                <w:szCs w:val="20"/>
                <w:lang w:val="sr-Cyrl-CS"/>
              </w:rPr>
            </w:pPr>
            <w:r w:rsidRPr="00FF5A9A">
              <w:rPr>
                <w:b/>
                <w:sz w:val="20"/>
                <w:szCs w:val="20"/>
                <w:lang w:val="sr-Cyrl-CS"/>
              </w:rPr>
              <w:t>Ред.бр.</w:t>
            </w:r>
          </w:p>
        </w:tc>
        <w:tc>
          <w:tcPr>
            <w:tcW w:w="3240" w:type="dxa"/>
            <w:vAlign w:val="center"/>
          </w:tcPr>
          <w:p w:rsidR="00D46E49" w:rsidRPr="00FF5A9A" w:rsidRDefault="00D46E49" w:rsidP="00D46E49">
            <w:pPr>
              <w:tabs>
                <w:tab w:val="left" w:pos="446"/>
              </w:tabs>
              <w:spacing w:after="0"/>
              <w:jc w:val="center"/>
              <w:rPr>
                <w:b/>
                <w:sz w:val="20"/>
                <w:szCs w:val="20"/>
                <w:lang w:val="sr-Cyrl-CS"/>
              </w:rPr>
            </w:pPr>
            <w:r w:rsidRPr="00FF5A9A">
              <w:rPr>
                <w:b/>
                <w:sz w:val="20"/>
                <w:szCs w:val="20"/>
                <w:lang w:val="sr-Cyrl-CS"/>
              </w:rPr>
              <w:t>Назив понуђача</w:t>
            </w:r>
          </w:p>
        </w:tc>
        <w:tc>
          <w:tcPr>
            <w:tcW w:w="3059" w:type="dxa"/>
            <w:vAlign w:val="center"/>
          </w:tcPr>
          <w:p w:rsidR="00D46E49" w:rsidRPr="00FF5A9A" w:rsidRDefault="00D46E49" w:rsidP="00D46E49">
            <w:pPr>
              <w:tabs>
                <w:tab w:val="left" w:pos="446"/>
              </w:tabs>
              <w:spacing w:after="0"/>
              <w:jc w:val="center"/>
              <w:rPr>
                <w:b/>
                <w:sz w:val="20"/>
                <w:szCs w:val="20"/>
                <w:lang w:val="sr-Cyrl-CS"/>
              </w:rPr>
            </w:pPr>
            <w:r w:rsidRPr="00FF5A9A">
              <w:rPr>
                <w:b/>
                <w:sz w:val="20"/>
                <w:szCs w:val="20"/>
                <w:lang w:val="sr-Cyrl-CS"/>
              </w:rPr>
              <w:t>Адреса понуђача</w:t>
            </w:r>
          </w:p>
        </w:tc>
        <w:tc>
          <w:tcPr>
            <w:tcW w:w="1418" w:type="dxa"/>
            <w:vAlign w:val="center"/>
          </w:tcPr>
          <w:p w:rsidR="00D46E49" w:rsidRPr="00FF5A9A" w:rsidRDefault="00D46E49" w:rsidP="00D46E49">
            <w:pPr>
              <w:tabs>
                <w:tab w:val="left" w:pos="446"/>
              </w:tabs>
              <w:spacing w:after="0"/>
              <w:jc w:val="center"/>
              <w:rPr>
                <w:b/>
                <w:sz w:val="20"/>
                <w:szCs w:val="20"/>
                <w:lang w:val="sr-Cyrl-CS"/>
              </w:rPr>
            </w:pPr>
            <w:r w:rsidRPr="00FF5A9A">
              <w:rPr>
                <w:b/>
                <w:sz w:val="20"/>
                <w:szCs w:val="20"/>
                <w:lang w:val="sr-Cyrl-CS"/>
              </w:rPr>
              <w:t>Матични број</w:t>
            </w:r>
          </w:p>
        </w:tc>
        <w:tc>
          <w:tcPr>
            <w:tcW w:w="1417" w:type="dxa"/>
            <w:vAlign w:val="center"/>
          </w:tcPr>
          <w:p w:rsidR="00D46E49" w:rsidRPr="00FF5A9A" w:rsidRDefault="00D46E49" w:rsidP="00D46E49">
            <w:pPr>
              <w:tabs>
                <w:tab w:val="left" w:pos="446"/>
              </w:tabs>
              <w:spacing w:after="0"/>
              <w:jc w:val="center"/>
              <w:rPr>
                <w:b/>
                <w:sz w:val="20"/>
                <w:szCs w:val="20"/>
                <w:lang w:val="sr-Cyrl-CS"/>
              </w:rPr>
            </w:pPr>
            <w:r w:rsidRPr="00FF5A9A">
              <w:rPr>
                <w:b/>
                <w:sz w:val="20"/>
                <w:szCs w:val="20"/>
                <w:lang w:val="sr-Cyrl-CS"/>
              </w:rPr>
              <w:t>ПИБ</w:t>
            </w:r>
          </w:p>
        </w:tc>
      </w:tr>
      <w:tr w:rsidR="00D46E49" w:rsidRPr="00FF5A9A" w:rsidTr="00BB74F0">
        <w:trPr>
          <w:jc w:val="center"/>
        </w:trPr>
        <w:tc>
          <w:tcPr>
            <w:tcW w:w="648" w:type="dxa"/>
            <w:vAlign w:val="center"/>
          </w:tcPr>
          <w:p w:rsidR="00D46E49" w:rsidRPr="00FF5A9A" w:rsidRDefault="00D46E49" w:rsidP="00D46E49">
            <w:pPr>
              <w:tabs>
                <w:tab w:val="left" w:pos="446"/>
              </w:tabs>
              <w:spacing w:after="0"/>
              <w:jc w:val="center"/>
              <w:rPr>
                <w:b/>
                <w:sz w:val="20"/>
                <w:szCs w:val="20"/>
                <w:lang w:val="sr-Cyrl-CS"/>
              </w:rPr>
            </w:pPr>
            <w:r w:rsidRPr="00FF5A9A">
              <w:rPr>
                <w:b/>
                <w:sz w:val="20"/>
                <w:szCs w:val="20"/>
                <w:lang w:val="sr-Cyrl-CS"/>
              </w:rPr>
              <w:t>1</w:t>
            </w:r>
          </w:p>
        </w:tc>
        <w:tc>
          <w:tcPr>
            <w:tcW w:w="3240" w:type="dxa"/>
          </w:tcPr>
          <w:p w:rsidR="00D46E49" w:rsidRPr="007B0B0D" w:rsidRDefault="00D46E49" w:rsidP="00D46E49">
            <w:pPr>
              <w:spacing w:after="0"/>
              <w:rPr>
                <w:lang w:val="sr-Cyrl-CS"/>
              </w:rPr>
            </w:pPr>
            <w:r w:rsidRPr="007B0B0D">
              <w:t>„</w:t>
            </w:r>
            <w:r w:rsidRPr="007B0B0D">
              <w:rPr>
                <w:lang w:val="sr-Cyrl-CS"/>
              </w:rPr>
              <w:t>СУПЕРЛАБ</w:t>
            </w:r>
            <w:r w:rsidRPr="007B0B0D">
              <w:t>“</w:t>
            </w:r>
            <w:r>
              <w:rPr>
                <w:lang w:val="sr-Cyrl-CS"/>
              </w:rPr>
              <w:t xml:space="preserve"> д.о.о </w:t>
            </w:r>
            <w:r w:rsidRPr="007B0B0D">
              <w:rPr>
                <w:lang w:val="sr-Cyrl-CS"/>
              </w:rPr>
              <w:t>Нови Београд</w:t>
            </w:r>
          </w:p>
        </w:tc>
        <w:tc>
          <w:tcPr>
            <w:tcW w:w="3059" w:type="dxa"/>
          </w:tcPr>
          <w:p w:rsidR="00D46E49" w:rsidRPr="007B0B0D" w:rsidRDefault="00D46E49" w:rsidP="00D46E49">
            <w:pPr>
              <w:spacing w:after="0"/>
              <w:rPr>
                <w:lang w:val="sr-Cyrl-CS"/>
              </w:rPr>
            </w:pPr>
            <w:r w:rsidRPr="007B0B0D">
              <w:rPr>
                <w:lang w:val="sr-Cyrl-CS"/>
              </w:rPr>
              <w:t>Милутина Миланковића 25, 11070 Нови Београд</w:t>
            </w:r>
          </w:p>
        </w:tc>
        <w:tc>
          <w:tcPr>
            <w:tcW w:w="1418" w:type="dxa"/>
          </w:tcPr>
          <w:p w:rsidR="00D46E49" w:rsidRPr="00813837" w:rsidRDefault="00D46E49" w:rsidP="00D46E49">
            <w:pPr>
              <w:spacing w:after="0"/>
              <w:jc w:val="center"/>
              <w:rPr>
                <w:lang w:val="sr-Cyrl-CS"/>
              </w:rPr>
            </w:pPr>
            <w:r>
              <w:rPr>
                <w:lang w:val="sr-Cyrl-CS"/>
              </w:rPr>
              <w:t>101822498</w:t>
            </w:r>
          </w:p>
        </w:tc>
        <w:tc>
          <w:tcPr>
            <w:tcW w:w="1417" w:type="dxa"/>
          </w:tcPr>
          <w:p w:rsidR="00D46E49" w:rsidRPr="00813837" w:rsidRDefault="00D46E49" w:rsidP="00D46E49">
            <w:pPr>
              <w:spacing w:after="0"/>
              <w:jc w:val="center"/>
              <w:rPr>
                <w:lang w:val="sr-Cyrl-CS"/>
              </w:rPr>
            </w:pPr>
            <w:r>
              <w:rPr>
                <w:lang w:val="sr-Cyrl-CS"/>
              </w:rPr>
              <w:t>17051717</w:t>
            </w:r>
          </w:p>
        </w:tc>
      </w:tr>
      <w:tr w:rsidR="00D46E49" w:rsidRPr="00FF5A9A" w:rsidTr="00BB74F0">
        <w:trPr>
          <w:jc w:val="center"/>
        </w:trPr>
        <w:tc>
          <w:tcPr>
            <w:tcW w:w="648" w:type="dxa"/>
            <w:vAlign w:val="center"/>
          </w:tcPr>
          <w:p w:rsidR="00D46E49" w:rsidRPr="00FF5A9A" w:rsidRDefault="00D46E49" w:rsidP="00D46E49">
            <w:pPr>
              <w:tabs>
                <w:tab w:val="left" w:pos="446"/>
              </w:tabs>
              <w:spacing w:after="0"/>
              <w:jc w:val="center"/>
              <w:rPr>
                <w:b/>
                <w:sz w:val="20"/>
                <w:szCs w:val="20"/>
                <w:lang w:val="sr-Cyrl-CS"/>
              </w:rPr>
            </w:pPr>
            <w:r>
              <w:rPr>
                <w:b/>
                <w:sz w:val="20"/>
                <w:szCs w:val="20"/>
                <w:lang w:val="sr-Cyrl-CS"/>
              </w:rPr>
              <w:t>2</w:t>
            </w:r>
          </w:p>
        </w:tc>
        <w:tc>
          <w:tcPr>
            <w:tcW w:w="3240" w:type="dxa"/>
          </w:tcPr>
          <w:p w:rsidR="00D46E49" w:rsidRPr="007B0B0D" w:rsidRDefault="00D46E49" w:rsidP="00D46E49">
            <w:pPr>
              <w:spacing w:after="0"/>
              <w:rPr>
                <w:lang w:val="sr-Cyrl-CS"/>
              </w:rPr>
            </w:pPr>
            <w:r w:rsidRPr="007B0B0D">
              <w:rPr>
                <w:lang w:val="sr-Cyrl-CS"/>
              </w:rPr>
              <w:t>„МЕДИКОМ“ доо Шабац</w:t>
            </w:r>
          </w:p>
        </w:tc>
        <w:tc>
          <w:tcPr>
            <w:tcW w:w="3059" w:type="dxa"/>
          </w:tcPr>
          <w:p w:rsidR="00D46E49" w:rsidRDefault="00D46E49" w:rsidP="00D46E49">
            <w:pPr>
              <w:spacing w:after="0"/>
              <w:rPr>
                <w:lang w:val="sr-Cyrl-CS"/>
              </w:rPr>
            </w:pPr>
            <w:r w:rsidRPr="007B0B0D">
              <w:rPr>
                <w:lang w:val="sr-Cyrl-CS"/>
              </w:rPr>
              <w:t xml:space="preserve">Поцерска 3, </w:t>
            </w:r>
          </w:p>
          <w:p w:rsidR="00D46E49" w:rsidRPr="007B0B0D" w:rsidRDefault="00D46E49" w:rsidP="00D46E49">
            <w:pPr>
              <w:spacing w:after="0"/>
              <w:rPr>
                <w:lang w:val="sr-Cyrl-CS"/>
              </w:rPr>
            </w:pPr>
            <w:r w:rsidRPr="007B0B0D">
              <w:rPr>
                <w:lang w:val="sr-Cyrl-CS"/>
              </w:rPr>
              <w:t>15000 Шабац</w:t>
            </w:r>
          </w:p>
        </w:tc>
        <w:tc>
          <w:tcPr>
            <w:tcW w:w="1418" w:type="dxa"/>
          </w:tcPr>
          <w:p w:rsidR="00D46E49" w:rsidRPr="008B10B6" w:rsidRDefault="00D46E49" w:rsidP="00D46E49">
            <w:pPr>
              <w:spacing w:after="0"/>
              <w:jc w:val="center"/>
              <w:rPr>
                <w:lang w:val="sr-Cyrl-CS"/>
              </w:rPr>
            </w:pPr>
            <w:r w:rsidRPr="008B10B6">
              <w:rPr>
                <w:lang w:val="sr-Cyrl-CS"/>
              </w:rPr>
              <w:t>100126308</w:t>
            </w:r>
          </w:p>
        </w:tc>
        <w:tc>
          <w:tcPr>
            <w:tcW w:w="1417" w:type="dxa"/>
          </w:tcPr>
          <w:p w:rsidR="00D46E49" w:rsidRPr="008B10B6" w:rsidRDefault="00D46E49" w:rsidP="00D46E49">
            <w:pPr>
              <w:spacing w:after="0"/>
              <w:jc w:val="center"/>
              <w:rPr>
                <w:lang w:val="sr-Cyrl-CS"/>
              </w:rPr>
            </w:pPr>
            <w:r w:rsidRPr="008B10B6">
              <w:rPr>
                <w:lang w:val="sr-Cyrl-CS"/>
              </w:rPr>
              <w:t>07595166</w:t>
            </w:r>
          </w:p>
        </w:tc>
      </w:tr>
    </w:tbl>
    <w:p w:rsidR="00D46E49" w:rsidRDefault="00555514" w:rsidP="00D46E49">
      <w:pPr>
        <w:spacing w:after="0" w:line="360" w:lineRule="auto"/>
        <w:jc w:val="both"/>
        <w:rPr>
          <w:rFonts w:ascii="Times New Roman" w:hAnsi="Times New Roman" w:cs="Times New Roman"/>
        </w:rPr>
      </w:pPr>
      <w:r>
        <w:rPr>
          <w:rFonts w:ascii="Times New Roman" w:hAnsi="Times New Roman" w:cs="Times New Roman"/>
          <w:lang w:val="sr-Cyrl-CS"/>
        </w:rPr>
        <w:tab/>
      </w:r>
      <w:r w:rsidR="00626ED3" w:rsidRPr="00555514">
        <w:rPr>
          <w:rFonts w:ascii="Times New Roman" w:hAnsi="Times New Roman" w:cs="Times New Roman"/>
          <w:lang w:val="sr-Cyrl-CS"/>
        </w:rPr>
        <w:t>Разлог за обуставу поступка:</w:t>
      </w:r>
      <w:r w:rsidRPr="00555514">
        <w:rPr>
          <w:rFonts w:ascii="Times New Roman" w:hAnsi="Times New Roman" w:cs="Times New Roman"/>
          <w:lang w:val="sr-Cyrl-CS"/>
        </w:rPr>
        <w:t xml:space="preserve"> </w:t>
      </w:r>
    </w:p>
    <w:p w:rsidR="00D46E49" w:rsidRDefault="00D46E49" w:rsidP="00D46E49">
      <w:pPr>
        <w:spacing w:after="0" w:line="360" w:lineRule="auto"/>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 xml:space="preserve">Понуђачи који су доставили понуде, у току израде извештаја о стручној оцени понуда, нису испунили додатни услов који је предвиђен конкурсном документацијом тј. нису доставили на захтев комисије апарате на увид, како би комисија утврдила да ли апарати поседују минималне карактеристике које је наручилац предвидео конкурсном документацијом. </w:t>
      </w:r>
    </w:p>
    <w:p w:rsidR="00626ED3" w:rsidRPr="00D46E49" w:rsidRDefault="00555514" w:rsidP="00D46E49">
      <w:pPr>
        <w:spacing w:line="360" w:lineRule="auto"/>
        <w:jc w:val="both"/>
        <w:rPr>
          <w:rFonts w:ascii="Times New Roman" w:hAnsi="Times New Roman" w:cs="Times New Roman"/>
          <w:lang w:val="sr-Cyrl-CS"/>
        </w:rPr>
      </w:pPr>
      <w:r w:rsidRPr="00555514">
        <w:rPr>
          <w:rFonts w:ascii="Times New Roman" w:hAnsi="Times New Roman" w:cs="Times New Roman"/>
          <w:lang w:val="sr-Cyrl-CS"/>
        </w:rPr>
        <w:t xml:space="preserve">        Сходно наведеном, како нико од понуђача није поступио по додатном услову из конкурсне документације,  комисија је дала предлог да се поступак обустави.</w:t>
      </w:r>
    </w:p>
    <w:p w:rsidR="00D46E49" w:rsidRDefault="00555514" w:rsidP="00D46E49">
      <w:pPr>
        <w:spacing w:line="360" w:lineRule="auto"/>
        <w:rPr>
          <w:rFonts w:ascii="Times New Roman" w:hAnsi="Times New Roman" w:cs="Times New Roman"/>
          <w:lang w:val="sr-Cyrl-CS"/>
        </w:rPr>
      </w:pPr>
      <w:r w:rsidRPr="00555514">
        <w:rPr>
          <w:rFonts w:ascii="Times New Roman" w:hAnsi="Times New Roman" w:cs="Times New Roman"/>
          <w:lang w:val="sr-Cyrl-CS"/>
        </w:rPr>
        <w:tab/>
      </w:r>
      <w:r w:rsidR="00626ED3" w:rsidRPr="00555514">
        <w:rPr>
          <w:rFonts w:ascii="Times New Roman" w:hAnsi="Times New Roman" w:cs="Times New Roman"/>
          <w:lang w:val="sr-Cyrl-CS"/>
        </w:rPr>
        <w:t>Када ће поступак бити поново спроведен:</w:t>
      </w:r>
      <w:r w:rsidRPr="00555514">
        <w:rPr>
          <w:rFonts w:ascii="Times New Roman" w:hAnsi="Times New Roman" w:cs="Times New Roman"/>
          <w:lang w:val="sr-Cyrl-CS"/>
        </w:rPr>
        <w:t xml:space="preserve"> </w:t>
      </w:r>
      <w:r w:rsidR="0046451C">
        <w:rPr>
          <w:rFonts w:ascii="Times New Roman" w:hAnsi="Times New Roman" w:cs="Times New Roman"/>
          <w:lang w:val="sr-Cyrl-CS"/>
        </w:rPr>
        <w:t>Поступак ће се поново покренути у складу са Планом набавки за 2016. годину.</w:t>
      </w:r>
      <w:r w:rsidRPr="00555514">
        <w:rPr>
          <w:rFonts w:ascii="Times New Roman" w:hAnsi="Times New Roman" w:cs="Times New Roman"/>
          <w:lang w:val="sr-Cyrl-CS"/>
        </w:rPr>
        <w:tab/>
      </w:r>
    </w:p>
    <w:p w:rsidR="00D46E49" w:rsidRDefault="00D46E49" w:rsidP="00D46E49">
      <w:pPr>
        <w:spacing w:line="360" w:lineRule="auto"/>
        <w:rPr>
          <w:rFonts w:ascii="Times New Roman" w:hAnsi="Times New Roman" w:cs="Times New Roman"/>
          <w:lang w:val="sr-Cyrl-CS"/>
        </w:rPr>
      </w:pPr>
      <w:r>
        <w:rPr>
          <w:rFonts w:ascii="Times New Roman" w:hAnsi="Times New Roman" w:cs="Times New Roman"/>
          <w:lang w:val="sr-Cyrl-CS"/>
        </w:rPr>
        <w:t>За комисију:</w:t>
      </w:r>
    </w:p>
    <w:p w:rsidR="00D46E49" w:rsidRDefault="00D46E49" w:rsidP="00D46E49">
      <w:pPr>
        <w:spacing w:line="360" w:lineRule="auto"/>
        <w:rPr>
          <w:rFonts w:ascii="Times New Roman" w:hAnsi="Times New Roman" w:cs="Times New Roman"/>
          <w:lang w:val="sr-Cyrl-CS"/>
        </w:rPr>
      </w:pPr>
      <w:r>
        <w:rPr>
          <w:rFonts w:ascii="Times New Roman" w:hAnsi="Times New Roman" w:cs="Times New Roman"/>
          <w:lang w:val="sr-Cyrl-CS"/>
        </w:rPr>
        <w:t>____________</w:t>
      </w:r>
    </w:p>
    <w:p w:rsidR="00351797" w:rsidRDefault="00351797" w:rsidP="00351797">
      <w:pPr>
        <w:spacing w:line="360" w:lineRule="auto"/>
        <w:jc w:val="right"/>
        <w:rPr>
          <w:rFonts w:ascii="Times New Roman" w:hAnsi="Times New Roman" w:cs="Times New Roman"/>
          <w:lang w:val="sr-Cyrl-CS"/>
        </w:rPr>
      </w:pPr>
      <w:r>
        <w:rPr>
          <w:rFonts w:ascii="Times New Roman" w:hAnsi="Times New Roman" w:cs="Times New Roman"/>
          <w:lang w:val="sr-Cyrl-CS"/>
        </w:rPr>
        <w:t>В.Д.ДИРЕКТОР</w:t>
      </w:r>
    </w:p>
    <w:p w:rsidR="00351797" w:rsidRDefault="00351797" w:rsidP="00351797">
      <w:pPr>
        <w:spacing w:line="360" w:lineRule="auto"/>
        <w:jc w:val="right"/>
        <w:rPr>
          <w:rFonts w:ascii="Times New Roman" w:hAnsi="Times New Roman" w:cs="Times New Roman"/>
          <w:lang w:val="sr-Cyrl-CS"/>
        </w:rPr>
      </w:pPr>
      <w:r>
        <w:rPr>
          <w:rFonts w:ascii="Times New Roman" w:hAnsi="Times New Roman" w:cs="Times New Roman"/>
          <w:lang w:val="sr-Cyrl-CS"/>
        </w:rPr>
        <w:t>ДЗ „СМЕДЕРЕВО“ СМЕДЕРЕВО</w:t>
      </w:r>
    </w:p>
    <w:p w:rsidR="00351797" w:rsidRPr="00555514" w:rsidRDefault="00351797" w:rsidP="00351797">
      <w:pPr>
        <w:spacing w:line="360" w:lineRule="auto"/>
        <w:jc w:val="right"/>
        <w:rPr>
          <w:rFonts w:ascii="Times New Roman" w:hAnsi="Times New Roman" w:cs="Times New Roman"/>
          <w:lang w:val="sr-Cyrl-CS"/>
        </w:rPr>
      </w:pPr>
      <w:r>
        <w:rPr>
          <w:rFonts w:ascii="Times New Roman" w:hAnsi="Times New Roman" w:cs="Times New Roman"/>
          <w:lang w:val="sr-Cyrl-CS"/>
        </w:rPr>
        <w:t>Др стом. Светлана Михић Јовановић</w:t>
      </w:r>
      <w:r w:rsidR="00302DC9">
        <w:rPr>
          <w:rFonts w:ascii="Times New Roman" w:hAnsi="Times New Roman" w:cs="Times New Roman"/>
          <w:lang w:val="sr-Cyrl-CS"/>
        </w:rPr>
        <w:t>,с.р.</w:t>
      </w:r>
    </w:p>
    <w:sectPr w:rsidR="00351797" w:rsidRPr="00555514" w:rsidSect="00351797">
      <w:pgSz w:w="11906" w:h="16838"/>
      <w:pgMar w:top="993" w:right="1274"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0810"/>
    <w:multiLevelType w:val="hybridMultilevel"/>
    <w:tmpl w:val="7A580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6C426098"/>
    <w:multiLevelType w:val="hybridMultilevel"/>
    <w:tmpl w:val="D29E772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74C73E4B"/>
    <w:multiLevelType w:val="hybridMultilevel"/>
    <w:tmpl w:val="985ED1FC"/>
    <w:lvl w:ilvl="0" w:tplc="397EFA94">
      <w:start w:val="1"/>
      <w:numFmt w:val="decimal"/>
      <w:lvlText w:val="%1)"/>
      <w:lvlJc w:val="left"/>
      <w:pPr>
        <w:tabs>
          <w:tab w:val="num" w:pos="720"/>
        </w:tabs>
        <w:ind w:left="720" w:hanging="360"/>
      </w:pPr>
      <w:rPr>
        <w:b/>
        <w:sz w:val="20"/>
        <w:szCs w:val="20"/>
      </w:r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E0F54"/>
    <w:rsid w:val="00022F21"/>
    <w:rsid w:val="00046EF8"/>
    <w:rsid w:val="000D7564"/>
    <w:rsid w:val="00134775"/>
    <w:rsid w:val="00193164"/>
    <w:rsid w:val="001A0A44"/>
    <w:rsid w:val="001F39E4"/>
    <w:rsid w:val="001F650F"/>
    <w:rsid w:val="00204832"/>
    <w:rsid w:val="002B1869"/>
    <w:rsid w:val="002D407C"/>
    <w:rsid w:val="00302DC9"/>
    <w:rsid w:val="00337323"/>
    <w:rsid w:val="00351797"/>
    <w:rsid w:val="003D3273"/>
    <w:rsid w:val="0045234B"/>
    <w:rsid w:val="0046451C"/>
    <w:rsid w:val="004C2140"/>
    <w:rsid w:val="004E7DB3"/>
    <w:rsid w:val="00520160"/>
    <w:rsid w:val="00555514"/>
    <w:rsid w:val="005C59E7"/>
    <w:rsid w:val="005D2148"/>
    <w:rsid w:val="005F4C2B"/>
    <w:rsid w:val="00626ED3"/>
    <w:rsid w:val="006708E7"/>
    <w:rsid w:val="006911BC"/>
    <w:rsid w:val="006A7716"/>
    <w:rsid w:val="006E0F54"/>
    <w:rsid w:val="006F2C97"/>
    <w:rsid w:val="00752B24"/>
    <w:rsid w:val="007866F0"/>
    <w:rsid w:val="007E7FEF"/>
    <w:rsid w:val="008227DD"/>
    <w:rsid w:val="008635BA"/>
    <w:rsid w:val="009E4064"/>
    <w:rsid w:val="00AE31AA"/>
    <w:rsid w:val="00B64AE5"/>
    <w:rsid w:val="00B97AFD"/>
    <w:rsid w:val="00BA295C"/>
    <w:rsid w:val="00BB74F0"/>
    <w:rsid w:val="00BF100A"/>
    <w:rsid w:val="00C2710E"/>
    <w:rsid w:val="00C53D6B"/>
    <w:rsid w:val="00CB23EE"/>
    <w:rsid w:val="00CD2D25"/>
    <w:rsid w:val="00CF1746"/>
    <w:rsid w:val="00D42B96"/>
    <w:rsid w:val="00D46E49"/>
    <w:rsid w:val="00D8250E"/>
    <w:rsid w:val="00DC013E"/>
    <w:rsid w:val="00DC0BB8"/>
    <w:rsid w:val="00DE2CB4"/>
    <w:rsid w:val="00DE3DF9"/>
    <w:rsid w:val="00E4381B"/>
    <w:rsid w:val="00E54B6B"/>
    <w:rsid w:val="00F1007A"/>
    <w:rsid w:val="00FA0278"/>
    <w:rsid w:val="00FA1D7F"/>
    <w:rsid w:val="00FB058A"/>
    <w:rsid w:val="00FC0BA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0A"/>
    <w:pPr>
      <w:ind w:left="720"/>
      <w:contextualSpacing/>
    </w:pPr>
  </w:style>
  <w:style w:type="table" w:styleId="TableGrid">
    <w:name w:val="Table Grid"/>
    <w:basedOn w:val="TableNormal"/>
    <w:uiPriority w:val="59"/>
    <w:rsid w:val="004E7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Smederevo</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Rajković</dc:creator>
  <cp:keywords/>
  <dc:description/>
  <cp:lastModifiedBy>Daniela Rajković</cp:lastModifiedBy>
  <cp:revision>15</cp:revision>
  <cp:lastPrinted>2016-01-04T08:42:00Z</cp:lastPrinted>
  <dcterms:created xsi:type="dcterms:W3CDTF">2015-12-30T10:26:00Z</dcterms:created>
  <dcterms:modified xsi:type="dcterms:W3CDTF">2016-01-05T06:35:00Z</dcterms:modified>
</cp:coreProperties>
</file>